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BFD9" w14:textId="623266FA" w:rsidR="00027EBA" w:rsidRDefault="0066189E" w:rsidP="00BE6D32">
      <w:pPr>
        <w:pStyle w:val="berschrift1"/>
        <w:jc w:val="both"/>
        <w:rPr>
          <w:b/>
        </w:rPr>
      </w:pPr>
      <w:r>
        <w:rPr>
          <w:b/>
        </w:rPr>
        <w:t>Rechte und Pflichten eines</w:t>
      </w:r>
      <w:r w:rsidR="00EC57DC">
        <w:rPr>
          <w:b/>
        </w:rPr>
        <w:t>/einer</w:t>
      </w:r>
      <w:r>
        <w:rPr>
          <w:b/>
        </w:rPr>
        <w:t xml:space="preserve"> </w:t>
      </w:r>
      <w:proofErr w:type="spellStart"/>
      <w:r>
        <w:rPr>
          <w:b/>
        </w:rPr>
        <w:t>GL</w:t>
      </w:r>
      <w:r w:rsidR="00EC57DC">
        <w:rPr>
          <w:b/>
        </w:rPr>
        <w:t>in</w:t>
      </w:r>
      <w:proofErr w:type="spellEnd"/>
    </w:p>
    <w:p w14:paraId="2C5DCD5D" w14:textId="77777777" w:rsidR="0055771E" w:rsidRPr="0055771E" w:rsidRDefault="0055771E" w:rsidP="00BE6D32">
      <w:pPr>
        <w:jc w:val="both"/>
      </w:pPr>
    </w:p>
    <w:p w14:paraId="259C20FC" w14:textId="0AB77679" w:rsidR="0066189E" w:rsidRDefault="0066189E" w:rsidP="00BE6D32">
      <w:pPr>
        <w:jc w:val="both"/>
      </w:pPr>
      <w:r>
        <w:t xml:space="preserve">Vorab: Trennung in JS intern ausgemachte und gesetzlich </w:t>
      </w:r>
      <w:r w:rsidR="00BE6D32">
        <w:t>f</w:t>
      </w:r>
      <w:r>
        <w:t xml:space="preserve">estgelegte. Beide Kategorien sind restriktiv einzuhalten. </w:t>
      </w:r>
    </w:p>
    <w:p w14:paraId="71AA1FDD" w14:textId="77777777" w:rsidR="0055771E" w:rsidRDefault="0055771E" w:rsidP="00BE6D32">
      <w:pPr>
        <w:jc w:val="both"/>
      </w:pPr>
      <w:bookmarkStart w:id="0" w:name="_GoBack"/>
      <w:bookmarkEnd w:id="0"/>
    </w:p>
    <w:p w14:paraId="26954398" w14:textId="77777777" w:rsidR="0066189E" w:rsidRDefault="0066189E" w:rsidP="00BE6D32">
      <w:pPr>
        <w:pStyle w:val="berschrift2"/>
        <w:jc w:val="both"/>
      </w:pPr>
      <w:r>
        <w:t>JS-Intern Rechte:</w:t>
      </w:r>
    </w:p>
    <w:p w14:paraId="474EDDAF" w14:textId="77777777" w:rsidR="0066189E" w:rsidRPr="0055771E" w:rsidRDefault="0066189E" w:rsidP="00BE6D32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55771E">
        <w:rPr>
          <w:sz w:val="24"/>
        </w:rPr>
        <w:t>Besitz des JS-Schlüssels</w:t>
      </w:r>
    </w:p>
    <w:p w14:paraId="379B56A5" w14:textId="03CB20E6" w:rsidR="0066189E" w:rsidRPr="0055771E" w:rsidRDefault="0066189E" w:rsidP="00BE6D32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55771E">
        <w:rPr>
          <w:sz w:val="24"/>
        </w:rPr>
        <w:t xml:space="preserve">Die Attribute öffentlich zu tragen (Titel, Abzeichen, Schild, </w:t>
      </w:r>
      <w:r w:rsidR="00BE6D32" w:rsidRPr="0055771E">
        <w:rPr>
          <w:sz w:val="24"/>
        </w:rPr>
        <w:t>Pinn, …</w:t>
      </w:r>
      <w:r w:rsidRPr="0055771E">
        <w:rPr>
          <w:sz w:val="24"/>
        </w:rPr>
        <w:t xml:space="preserve">) </w:t>
      </w:r>
    </w:p>
    <w:p w14:paraId="5D57CA23" w14:textId="77777777" w:rsidR="0066189E" w:rsidRPr="0055771E" w:rsidRDefault="0066189E" w:rsidP="00BE6D32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55771E">
        <w:rPr>
          <w:sz w:val="24"/>
        </w:rPr>
        <w:t xml:space="preserve">Sich jederzeit, sofern das Schulhaus zugänglich ist, in der JS aufzuhalten </w:t>
      </w:r>
    </w:p>
    <w:p w14:paraId="0BF28486" w14:textId="77777777" w:rsidR="0066189E" w:rsidRPr="0055771E" w:rsidRDefault="0066189E" w:rsidP="00BE6D32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55771E">
        <w:rPr>
          <w:sz w:val="24"/>
        </w:rPr>
        <w:t>JS relevante Objekte anzukaufen und die Kosten nach Rechnungslegung rückerstattet zu bekommen (Entscheidungsträger der Konsult)</w:t>
      </w:r>
    </w:p>
    <w:p w14:paraId="71D2BA0E" w14:textId="77777777" w:rsidR="0066189E" w:rsidRPr="0055771E" w:rsidRDefault="0066189E" w:rsidP="00BE6D32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55771E">
        <w:rPr>
          <w:sz w:val="24"/>
        </w:rPr>
        <w:t xml:space="preserve">Beim Konsult anwesend und als volles Mitglied betrachtet zu werden </w:t>
      </w:r>
    </w:p>
    <w:p w14:paraId="3C389FD3" w14:textId="77777777" w:rsidR="0066189E" w:rsidRPr="0055771E" w:rsidRDefault="0066189E" w:rsidP="00BE6D32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55771E">
        <w:rPr>
          <w:sz w:val="24"/>
        </w:rPr>
        <w:t xml:space="preserve">Eine Kindergruppe zu leiten </w:t>
      </w:r>
    </w:p>
    <w:p w14:paraId="63583B7D" w14:textId="4ED0EB01" w:rsidR="0066189E" w:rsidRPr="0055771E" w:rsidRDefault="0066189E" w:rsidP="00BE6D32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55771E">
        <w:rPr>
          <w:sz w:val="24"/>
        </w:rPr>
        <w:t xml:space="preserve">Als </w:t>
      </w:r>
      <w:proofErr w:type="spellStart"/>
      <w:r w:rsidRPr="0055771E">
        <w:rPr>
          <w:sz w:val="24"/>
        </w:rPr>
        <w:t>GL</w:t>
      </w:r>
      <w:r w:rsidR="00BE6D32">
        <w:rPr>
          <w:sz w:val="24"/>
        </w:rPr>
        <w:t>in</w:t>
      </w:r>
      <w:proofErr w:type="spellEnd"/>
      <w:r w:rsidRPr="0055771E">
        <w:rPr>
          <w:sz w:val="24"/>
        </w:rPr>
        <w:t xml:space="preserve"> voll als Erzieher wahrgenommen zu werden</w:t>
      </w:r>
    </w:p>
    <w:p w14:paraId="4AEF2272" w14:textId="77777777" w:rsidR="0055771E" w:rsidRDefault="0055771E" w:rsidP="00BE6D32">
      <w:pPr>
        <w:pStyle w:val="Listenabsatz"/>
        <w:jc w:val="both"/>
      </w:pPr>
    </w:p>
    <w:p w14:paraId="530948CD" w14:textId="77777777" w:rsidR="0066189E" w:rsidRDefault="0066189E" w:rsidP="00BE6D32">
      <w:pPr>
        <w:pStyle w:val="berschrift2"/>
        <w:jc w:val="both"/>
      </w:pPr>
      <w:r>
        <w:t>JS-intern Pflichten:</w:t>
      </w:r>
    </w:p>
    <w:p w14:paraId="263AD510" w14:textId="77777777" w:rsidR="0066189E" w:rsidRPr="0055771E" w:rsidRDefault="0055771E" w:rsidP="00BE6D32">
      <w:pPr>
        <w:pStyle w:val="Listenabsatz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 w:rsidR="0066189E" w:rsidRPr="0055771E">
        <w:rPr>
          <w:sz w:val="24"/>
        </w:rPr>
        <w:t>Konsultordnung</w:t>
      </w:r>
      <w:proofErr w:type="spellEnd"/>
      <w:r w:rsidR="0066189E" w:rsidRPr="0055771E">
        <w:rPr>
          <w:sz w:val="24"/>
        </w:rPr>
        <w:t xml:space="preserve"> zu akzeptieren</w:t>
      </w:r>
    </w:p>
    <w:p w14:paraId="3A0C9291" w14:textId="77777777" w:rsidR="0066189E" w:rsidRPr="0055771E" w:rsidRDefault="0066189E" w:rsidP="00BE6D32">
      <w:pPr>
        <w:pStyle w:val="Listenabsatz"/>
        <w:numPr>
          <w:ilvl w:val="0"/>
          <w:numId w:val="2"/>
        </w:numPr>
        <w:jc w:val="both"/>
        <w:rPr>
          <w:sz w:val="24"/>
        </w:rPr>
      </w:pPr>
      <w:r w:rsidRPr="0055771E">
        <w:rPr>
          <w:sz w:val="24"/>
        </w:rPr>
        <w:t>Alle Anordnungen des Konsults, des Präses und des Präfekten im Sinne des gesunden Menschenverstandes Folge zu leisten</w:t>
      </w:r>
    </w:p>
    <w:p w14:paraId="0F5F90A8" w14:textId="77777777" w:rsidR="0066189E" w:rsidRPr="0055771E" w:rsidRDefault="0066189E" w:rsidP="00BE6D32">
      <w:pPr>
        <w:pStyle w:val="Listenabsatz"/>
        <w:numPr>
          <w:ilvl w:val="0"/>
          <w:numId w:val="2"/>
        </w:numPr>
        <w:jc w:val="both"/>
        <w:rPr>
          <w:sz w:val="24"/>
        </w:rPr>
      </w:pPr>
      <w:r w:rsidRPr="0055771E">
        <w:rPr>
          <w:sz w:val="24"/>
        </w:rPr>
        <w:t xml:space="preserve">Vor dem Konsult für all seine Tätigkeiten in Bezug auf die JS, </w:t>
      </w:r>
      <w:proofErr w:type="spellStart"/>
      <w:r w:rsidRPr="0055771E">
        <w:rPr>
          <w:sz w:val="24"/>
        </w:rPr>
        <w:t>Redenschaft</w:t>
      </w:r>
      <w:proofErr w:type="spellEnd"/>
      <w:r w:rsidRPr="0055771E">
        <w:rPr>
          <w:sz w:val="24"/>
        </w:rPr>
        <w:t xml:space="preserve"> abzulegen</w:t>
      </w:r>
    </w:p>
    <w:p w14:paraId="603D378C" w14:textId="77777777" w:rsidR="0066189E" w:rsidRPr="0055771E" w:rsidRDefault="0066189E" w:rsidP="00BE6D32">
      <w:pPr>
        <w:pStyle w:val="Listenabsatz"/>
        <w:numPr>
          <w:ilvl w:val="0"/>
          <w:numId w:val="2"/>
        </w:numPr>
        <w:jc w:val="both"/>
        <w:rPr>
          <w:sz w:val="24"/>
        </w:rPr>
      </w:pPr>
      <w:r w:rsidRPr="0055771E">
        <w:rPr>
          <w:sz w:val="24"/>
        </w:rPr>
        <w:t>Nach Übernahme einer Gruppe zu Beginn eines Arbeitsjahres, diese auch wöchentlich nach bestem Wissen und Gewissen bis zum Ende des Arbeitsjahres zu führen</w:t>
      </w:r>
    </w:p>
    <w:p w14:paraId="2788F0BE" w14:textId="77777777" w:rsidR="0066189E" w:rsidRPr="0055771E" w:rsidRDefault="0066189E" w:rsidP="00BE6D32">
      <w:pPr>
        <w:pStyle w:val="Listenabsatz"/>
        <w:numPr>
          <w:ilvl w:val="0"/>
          <w:numId w:val="2"/>
        </w:numPr>
        <w:jc w:val="both"/>
        <w:rPr>
          <w:sz w:val="24"/>
        </w:rPr>
      </w:pPr>
      <w:r w:rsidRPr="0055771E">
        <w:rPr>
          <w:sz w:val="24"/>
        </w:rPr>
        <w:t>Sich vor allem in JS-Rahmen</w:t>
      </w:r>
      <w:r w:rsidR="0055771E" w:rsidRPr="0055771E">
        <w:rPr>
          <w:sz w:val="24"/>
        </w:rPr>
        <w:t xml:space="preserve"> aber auch in der Öffentlichkeit, die mit der JS in Kontakt steht, als Vorbild und guter Christ zu benehmen, sowie alle Regeln und Pflichten der katholischen JS Österreichs zu befolgen.</w:t>
      </w:r>
    </w:p>
    <w:p w14:paraId="4B887EAB" w14:textId="77777777" w:rsidR="0055771E" w:rsidRPr="0055771E" w:rsidRDefault="0055771E" w:rsidP="00BE6D32">
      <w:pPr>
        <w:pStyle w:val="Listenabsatz"/>
        <w:numPr>
          <w:ilvl w:val="0"/>
          <w:numId w:val="2"/>
        </w:numPr>
        <w:jc w:val="both"/>
        <w:rPr>
          <w:sz w:val="24"/>
        </w:rPr>
      </w:pPr>
      <w:r w:rsidRPr="0055771E">
        <w:rPr>
          <w:sz w:val="24"/>
        </w:rPr>
        <w:t>Alle Tätigkeiten mit Kindern/Jugendlichen, vor allem in den Gruppenstunden im Sinne der katholischen JS Österreichs durchzuführen.</w:t>
      </w:r>
    </w:p>
    <w:p w14:paraId="4E703133" w14:textId="37CC73A3" w:rsidR="0055771E" w:rsidRPr="0055771E" w:rsidRDefault="0055771E" w:rsidP="00BE6D32">
      <w:pPr>
        <w:pStyle w:val="Listenabsatz"/>
        <w:numPr>
          <w:ilvl w:val="0"/>
          <w:numId w:val="2"/>
        </w:numPr>
        <w:jc w:val="both"/>
        <w:rPr>
          <w:sz w:val="24"/>
        </w:rPr>
      </w:pPr>
      <w:r w:rsidRPr="0055771E">
        <w:rPr>
          <w:sz w:val="24"/>
        </w:rPr>
        <w:t xml:space="preserve">Bei allen JS-Veranstaltungen als </w:t>
      </w:r>
      <w:proofErr w:type="spellStart"/>
      <w:r w:rsidRPr="0055771E">
        <w:rPr>
          <w:sz w:val="24"/>
        </w:rPr>
        <w:t>GL</w:t>
      </w:r>
      <w:r w:rsidR="00BE6D32">
        <w:rPr>
          <w:sz w:val="24"/>
        </w:rPr>
        <w:t>in</w:t>
      </w:r>
      <w:proofErr w:type="spellEnd"/>
      <w:r w:rsidRPr="0055771E">
        <w:rPr>
          <w:sz w:val="24"/>
        </w:rPr>
        <w:t xml:space="preserve"> auftreten (Vorbereitung, </w:t>
      </w:r>
      <w:proofErr w:type="spellStart"/>
      <w:r w:rsidRPr="0055771E">
        <w:rPr>
          <w:sz w:val="24"/>
        </w:rPr>
        <w:t>Erzieher</w:t>
      </w:r>
      <w:r w:rsidR="00BE6D32">
        <w:rPr>
          <w:sz w:val="24"/>
        </w:rPr>
        <w:t>In</w:t>
      </w:r>
      <w:proofErr w:type="spellEnd"/>
      <w:r w:rsidRPr="0055771E">
        <w:rPr>
          <w:sz w:val="24"/>
        </w:rPr>
        <w:t xml:space="preserve"> sein, Nachbereitung)</w:t>
      </w:r>
    </w:p>
    <w:sectPr w:rsidR="0055771E" w:rsidRPr="00557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16D54"/>
    <w:multiLevelType w:val="hybridMultilevel"/>
    <w:tmpl w:val="FFB8F3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76E6"/>
    <w:multiLevelType w:val="hybridMultilevel"/>
    <w:tmpl w:val="6BF2B5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9E"/>
    <w:rsid w:val="00027EBA"/>
    <w:rsid w:val="0055771E"/>
    <w:rsid w:val="0066189E"/>
    <w:rsid w:val="00AC45D3"/>
    <w:rsid w:val="00BE6D32"/>
    <w:rsid w:val="00DA16F9"/>
    <w:rsid w:val="00E54D5D"/>
    <w:rsid w:val="00E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E68F"/>
  <w15:chartTrackingRefBased/>
  <w15:docId w15:val="{DB97BD1E-FEE4-4867-9417-3612790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1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7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1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6189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577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2</cp:revision>
  <dcterms:created xsi:type="dcterms:W3CDTF">2020-01-08T15:39:00Z</dcterms:created>
  <dcterms:modified xsi:type="dcterms:W3CDTF">2020-01-08T15:39:00Z</dcterms:modified>
</cp:coreProperties>
</file>