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91" w:rsidRPr="00087091" w:rsidRDefault="00087091" w:rsidP="0008709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7091">
        <w:rPr>
          <w:rFonts w:ascii="Arial" w:hAnsi="Arial" w:cs="Arial"/>
          <w:b/>
          <w:sz w:val="24"/>
          <w:szCs w:val="24"/>
          <w:u w:val="single"/>
        </w:rPr>
        <w:t>Johanniskraut-Salbe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Die Johanniskrautsalbe ist eine reine Fettsalbe ohne Wasserphase.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Der Hauptbestandteil ist Johanniskraut-Öl, daher kann man sie für alle Zwecke einsetzen, für die man auch Johanniskrautöl nutzen kann, beispielsweise gereizte Haut, leichte Verbrennungen, Rückenschmerzen, Muskelverspannungen, usw.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Je nach Einsatzzweck kann man auch ätherische Öle hinzufügen, um die gewünschte Wirkung zu unterstützen, beispielsweise Fichtennadel für den Bewegungsapparat oder Lavendel für die Hautberuhigung.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Durch den hohen Anteil an Sheabutter ist die Johanniskraut-Salbe sehr weich und geschmeidig. Man könnte sie daher auch als Körperbutter anwenden.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Zutaten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40 ml </w:t>
      </w:r>
      <w:r w:rsidRPr="00087091">
        <w:rPr>
          <w:rFonts w:ascii="Arial" w:hAnsi="Arial" w:cs="Arial"/>
          <w:sz w:val="24"/>
          <w:szCs w:val="24"/>
          <w:u w:val="single"/>
        </w:rPr>
        <w:t>Johanniskrautöl</w:t>
      </w:r>
      <w:r>
        <w:rPr>
          <w:rFonts w:ascii="Arial" w:hAnsi="Arial" w:cs="Arial"/>
          <w:sz w:val="24"/>
          <w:szCs w:val="24"/>
          <w:u w:val="single"/>
        </w:rPr>
        <w:t xml:space="preserve"> (Rezept)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2 gr Bienenwachs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10 gr Sheabutter (siehe: Sheabutter bei Naturkosmetik-selbstgemacht.de) 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Anleitung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Gib das Johanniskrautöl und das Bienenwachs in ein feuerfestes Glas.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Stell das Glas in ein Wasserbad.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Wenn das Bienenwachs geschmolzen ist, nimm das Wasserbad von der Herdplatte.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Füge die Sheabutter hinzu.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Nimm das Glas aus dem Wasserbad, denn die Sheabutter braucht nur etwa über 40°C um zu schmelzen.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Wenn die Sheabutter geschmolzen ist, rühr sie gut um und füll sie in einen Salbentiegel.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Damit die Salbe schön weich und geschmeidig wird, kannst du sie während der Abkühlungszeit immer mal wieder umrühren, beispielsweise mit einem Zahnstocher.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Wenn die Salbe abgekühlt ist, </w:t>
      </w:r>
      <w:r w:rsidR="009772BE" w:rsidRPr="00087091">
        <w:rPr>
          <w:rFonts w:ascii="Arial" w:hAnsi="Arial" w:cs="Arial"/>
          <w:sz w:val="24"/>
          <w:szCs w:val="24"/>
        </w:rPr>
        <w:t>verschließ</w:t>
      </w:r>
      <w:r w:rsidRPr="00087091">
        <w:rPr>
          <w:rFonts w:ascii="Arial" w:hAnsi="Arial" w:cs="Arial"/>
          <w:sz w:val="24"/>
          <w:szCs w:val="24"/>
        </w:rPr>
        <w:t xml:space="preserve"> den Salbentiegel.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Beschrifte ihn mit Inhalt und Datum.</w:t>
      </w:r>
    </w:p>
    <w:p w:rsidR="00087091" w:rsidRDefault="00087091" w:rsidP="009C6E3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9C6E3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Anleitung mit Fotos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de-DE"/>
        </w:rPr>
        <w:lastRenderedPageBreak/>
        <w:drawing>
          <wp:inline distT="0" distB="0" distL="0" distR="0">
            <wp:extent cx="2514600" cy="1885950"/>
            <wp:effectExtent l="19050" t="0" r="0" b="0"/>
            <wp:docPr id="118" name="Bild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Stell die Zutaten bereit.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121" name="Bild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Gib das Johanniskrautöl und das Bienenwachs in ein feuerfestes Glas.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Stell das Glas in ein Wasserbad.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124" name="Bild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Wenn das Bienenwachs geschmolzen ist, nimm das Wasserbad von der Herdplatte.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Füge die Sheabutter hinzu.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Nimm das Glas aus dem Wasserbad, denn die Sheabutter braucht nur etwa über 40°C um zu schmelzen.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2514600" cy="1885950"/>
            <wp:effectExtent l="19050" t="0" r="0" b="0"/>
            <wp:docPr id="127" name="Bild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Wenn die Sheabutter geschmolzen ist, rühr sie gut um und füll sie in einen Salbentiegel.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130" name="Bild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Damit die Salbe schön weich und geschmeidig wird, kannst du sie während der Abkühlungszeit immer mal wieder umrühren, beispielsweise mit einem Zahnstocher.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Wenn die Salbe abgekühlt ist, </w:t>
      </w:r>
      <w:r w:rsidR="009772BE" w:rsidRPr="00087091">
        <w:rPr>
          <w:rFonts w:ascii="Arial" w:hAnsi="Arial" w:cs="Arial"/>
          <w:sz w:val="24"/>
          <w:szCs w:val="24"/>
        </w:rPr>
        <w:t>verschließ</w:t>
      </w:r>
      <w:r w:rsidRPr="00087091">
        <w:rPr>
          <w:rFonts w:ascii="Arial" w:hAnsi="Arial" w:cs="Arial"/>
          <w:sz w:val="24"/>
          <w:szCs w:val="24"/>
        </w:rPr>
        <w:t xml:space="preserve"> den Salbentiegel.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Beschrifte ihn mit Inhalt und Datum.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7091">
        <w:rPr>
          <w:rFonts w:ascii="Arial" w:hAnsi="Arial" w:cs="Arial"/>
          <w:b/>
          <w:sz w:val="24"/>
          <w:szCs w:val="24"/>
          <w:u w:val="single"/>
        </w:rPr>
        <w:t>Johanniskraut-Öl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Johanniskrautöl ist berühmt für seine Heilwirkungen und kann zum direkten Einreiben oder zur Verwendung in Salben und Cremes eingesetzt werden.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Äußerlich hilft es bei Muskelschmerzen, leichten Verbrennungen, infizierten Wunden, Geschwüren und Neuralgien.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Innerlich unterstützt es den Verdauungsapparat.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Achtung! Da Johanniskraut die Lichtempfindlichkeit steigert, sollte man Johanniskrautöl nicht vor Sonnenbädern verwenden.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Für Johanniskraut-Öl braucht man frische Blüten. Mit getrockneten Blüten funktioniert die Herstellung von Johanniskrautöl nicht richtig.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Zutaten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Ein Glas zu 2/3 voll mit frischen Johanniskraut-Blüten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Olivenöl 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Anleitung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Sammel ein Glas voll Johanniskrautblüten an einem sonnigen Tag.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Gieß ein gutes Öl (z.B. Olivenöl) über die Blüten, bis sie bedeckt sind.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Verschließ das Glas.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Stell es an einen sonnigen, warmen Platz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Schüttel das Öl ab und zu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Warte 3 bis 6 Wochen, dann müsste das Öl tiefrot sein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Filter das fertige Johanniskrautöl ab (z.B. mit Kaffeefilter).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Gieße es in eine dunkle Flasche.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Beschrifte die Flasche mit Inhalt und Datum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(Wichtig! Man </w:t>
      </w:r>
      <w:r w:rsidR="009772BE" w:rsidRPr="00087091">
        <w:rPr>
          <w:rFonts w:ascii="Arial" w:hAnsi="Arial" w:cs="Arial"/>
          <w:sz w:val="24"/>
          <w:szCs w:val="24"/>
        </w:rPr>
        <w:t>vergisst</w:t>
      </w:r>
      <w:r w:rsidRPr="00087091">
        <w:rPr>
          <w:rFonts w:ascii="Arial" w:hAnsi="Arial" w:cs="Arial"/>
          <w:sz w:val="24"/>
          <w:szCs w:val="24"/>
        </w:rPr>
        <w:t xml:space="preserve"> es doch immer wieder, wenn kein Etikett drauf ist).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Anleitung mit Fotos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133" name="Bild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Füll ein Glas zu etwa zwei Dritteln voll mit frischen Johanniskraut-Blüten.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1885950" cy="2514600"/>
            <wp:effectExtent l="19050" t="0" r="0" b="0"/>
            <wp:docPr id="136" name="Bild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9772BE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Gieß</w:t>
      </w:r>
      <w:r w:rsidR="00087091" w:rsidRPr="00087091">
        <w:rPr>
          <w:rFonts w:ascii="Arial" w:hAnsi="Arial" w:cs="Arial"/>
          <w:sz w:val="24"/>
          <w:szCs w:val="24"/>
        </w:rPr>
        <w:t xml:space="preserve"> gutes Olivenöl über die Blüten, bis sie vollständig bedeckt sind.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139" name="Bild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Verschliess das Glas und stell es an einen sonnigen, warmen Platz.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142" name="Bild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Nach einigen Tagen beginnt das Öl sich rot zu färben.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lastRenderedPageBreak/>
        <w:t>Je wärmer es steht, desto schneller beginnt dieser Prozess.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Im Verlauf von drei bis sechs Wochen wird das Öl leuchtend rubinrot.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145" name="Bild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Nach der Wartezeit wird das Öl abgefiltert und in eine dunkle Flasche abgefüllt.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Für das </w:t>
      </w:r>
      <w:r w:rsidR="009772BE" w:rsidRPr="00087091">
        <w:rPr>
          <w:rFonts w:ascii="Arial" w:hAnsi="Arial" w:cs="Arial"/>
          <w:sz w:val="24"/>
          <w:szCs w:val="24"/>
        </w:rPr>
        <w:t>Abgießen</w:t>
      </w:r>
      <w:r w:rsidRPr="00087091">
        <w:rPr>
          <w:rFonts w:ascii="Arial" w:hAnsi="Arial" w:cs="Arial"/>
          <w:sz w:val="24"/>
          <w:szCs w:val="24"/>
        </w:rPr>
        <w:t xml:space="preserve"> brauchst du ein zweites </w:t>
      </w:r>
      <w:r w:rsidR="009772BE" w:rsidRPr="00087091">
        <w:rPr>
          <w:rFonts w:ascii="Arial" w:hAnsi="Arial" w:cs="Arial"/>
          <w:sz w:val="24"/>
          <w:szCs w:val="24"/>
        </w:rPr>
        <w:t>Gefäß</w:t>
      </w:r>
      <w:r w:rsidRPr="00087091">
        <w:rPr>
          <w:rFonts w:ascii="Arial" w:hAnsi="Arial" w:cs="Arial"/>
          <w:sz w:val="24"/>
          <w:szCs w:val="24"/>
        </w:rPr>
        <w:t xml:space="preserve"> und einen Kaffeefilter.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Stülpe den Kaffeefilter über das zweite Glas, sodass der Rand übersteht und den Kaffeefilter an Ort und Stelle hält.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9772BE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Gieß</w:t>
      </w:r>
      <w:r w:rsidR="00087091" w:rsidRPr="00087091">
        <w:rPr>
          <w:rFonts w:ascii="Arial" w:hAnsi="Arial" w:cs="Arial"/>
          <w:sz w:val="24"/>
          <w:szCs w:val="24"/>
        </w:rPr>
        <w:t xml:space="preserve"> Öl und die Kräuterteile in den Kaffeefilter.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Das Öl beginnt, in das zweite Glas zu tropfen.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Es dauert ein paar Stunden, bis das Öl komplett abgetropft ist.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151" name="Bild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Gieße das Öl in eine dunkle Flasche.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lastRenderedPageBreak/>
        <w:t>Für das Umfüllen in eine enghalsige Flasche eignet sich ein kleiner Trichter.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Mit einer sehr ruhigen Hand kann man es aber auch ohne Trichter </w:t>
      </w:r>
      <w:r w:rsidR="009772BE" w:rsidRPr="00087091">
        <w:rPr>
          <w:rFonts w:ascii="Arial" w:hAnsi="Arial" w:cs="Arial"/>
          <w:sz w:val="24"/>
          <w:szCs w:val="24"/>
        </w:rPr>
        <w:t>umgießen</w:t>
      </w:r>
      <w:r w:rsidRPr="00087091">
        <w:rPr>
          <w:rFonts w:ascii="Arial" w:hAnsi="Arial" w:cs="Arial"/>
          <w:sz w:val="24"/>
          <w:szCs w:val="24"/>
        </w:rPr>
        <w:t xml:space="preserve">. Am besten dazu in einen tiefen Teller stellen, damit man danebengegossenes Öl auffangen und nachträglich </w:t>
      </w:r>
      <w:r w:rsidR="009772BE" w:rsidRPr="00087091">
        <w:rPr>
          <w:rFonts w:ascii="Arial" w:hAnsi="Arial" w:cs="Arial"/>
          <w:sz w:val="24"/>
          <w:szCs w:val="24"/>
        </w:rPr>
        <w:t>eingießen</w:t>
      </w:r>
      <w:r w:rsidRPr="00087091">
        <w:rPr>
          <w:rFonts w:ascii="Arial" w:hAnsi="Arial" w:cs="Arial"/>
          <w:sz w:val="24"/>
          <w:szCs w:val="24"/>
        </w:rPr>
        <w:t xml:space="preserve"> kann.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Weithalsige Flaschen kann man meistens problemlos direkt befüllen.</w:t>
      </w:r>
    </w:p>
    <w:p w:rsidR="00087091" w:rsidRDefault="009772BE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Verschließe</w:t>
      </w:r>
      <w:r w:rsidR="00087091" w:rsidRPr="00087091">
        <w:rPr>
          <w:rFonts w:ascii="Arial" w:hAnsi="Arial" w:cs="Arial"/>
          <w:sz w:val="24"/>
          <w:szCs w:val="24"/>
        </w:rPr>
        <w:t xml:space="preserve"> die Flasche.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Beschrifte die Flasche mit Inhalt und Datum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7091">
        <w:rPr>
          <w:rFonts w:ascii="Arial" w:hAnsi="Arial" w:cs="Arial"/>
          <w:b/>
          <w:sz w:val="24"/>
          <w:szCs w:val="24"/>
          <w:u w:val="single"/>
        </w:rPr>
        <w:t>Johanniskraut-Tinktur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Johanniskraut-Tinktur kann man einnehmen, um Depressionen und Nervenproblem zu lindern.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Auch zur Behandlung von Verdauungsbeschwerden und Frauenproblemen kann man sie verwenden.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Von der Johanniskraut-Tinktur nimmt man zwei bis dreimal täglich 20-50 Tropfen ein.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Achtung! Da Johanniskraut die Lichtempfindlichkeit steigert, sollte man Johanniskraut-Tinktur nicht vor Sonnenbädern verwenden.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9772BE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>Außerdem</w:t>
      </w:r>
      <w:r w:rsidR="00087091" w:rsidRPr="00087091">
        <w:rPr>
          <w:rFonts w:ascii="Arial" w:hAnsi="Arial" w:cs="Arial"/>
          <w:sz w:val="24"/>
          <w:szCs w:val="24"/>
        </w:rPr>
        <w:t xml:space="preserve"> bestehen zahlreiche Wechselwirkungen zwischen Johanniskraut und diversen Medikamenten. Wenn man auf Medikamente angewiesen ist, sollte man mit dem Arzt sprechen, ob die Einnahme von Johanniskraut bedenkenlos möglich ist.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Zutaten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Ein Glas zu 2/3 voll mit Johanniskraut-Blüten oder Johanniskraut-Kraut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120 ml Doppelkorn (oder ähnliches) 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7091">
        <w:rPr>
          <w:rFonts w:ascii="Arial" w:hAnsi="Arial" w:cs="Arial"/>
          <w:sz w:val="24"/>
          <w:szCs w:val="24"/>
          <w:u w:val="single"/>
        </w:rPr>
        <w:t>Anleitung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Füll die Kräuter in ein Schraubdeckel-Glas.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Es sollte etwa halb voll werden.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</w:t>
      </w:r>
      <w:r w:rsidR="009772BE" w:rsidRPr="00087091">
        <w:rPr>
          <w:rFonts w:ascii="Arial" w:hAnsi="Arial" w:cs="Arial"/>
          <w:sz w:val="24"/>
          <w:szCs w:val="24"/>
        </w:rPr>
        <w:t>Gieß</w:t>
      </w:r>
      <w:r w:rsidRPr="00087091">
        <w:rPr>
          <w:rFonts w:ascii="Arial" w:hAnsi="Arial" w:cs="Arial"/>
          <w:sz w:val="24"/>
          <w:szCs w:val="24"/>
        </w:rPr>
        <w:t xml:space="preserve"> den Doppelkorn über die Kräuter, bis sie reichlich bedeckt sind.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Verschliess das Glas.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Lass es zwei bis sechs Wochen an einem warmen Ort ziehen.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Nach der Wartezeit muss die Tinktur abgefiltert werden.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Stülpe einen Kaffeefilter über ein anderes Glas.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</w:t>
      </w:r>
      <w:r w:rsidR="009772BE" w:rsidRPr="00087091">
        <w:rPr>
          <w:rFonts w:ascii="Arial" w:hAnsi="Arial" w:cs="Arial"/>
          <w:sz w:val="24"/>
          <w:szCs w:val="24"/>
        </w:rPr>
        <w:t>Gieß</w:t>
      </w:r>
      <w:r w:rsidRPr="00087091">
        <w:rPr>
          <w:rFonts w:ascii="Arial" w:hAnsi="Arial" w:cs="Arial"/>
          <w:sz w:val="24"/>
          <w:szCs w:val="24"/>
        </w:rPr>
        <w:t xml:space="preserve"> die Tinktur durch den Kaffeefilter.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Wenn ein Teil der Kräuter mit in den Filter fällt, dann ist das in Ordnung.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Achte jedoch darauf, dass der Kaffeefilter nicht überläuft.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Wenn die Tinktur abgefiltert ist, kann man sie in eine dunkle Flasche füllen.</w:t>
      </w:r>
    </w:p>
    <w:p w:rsidR="00087091" w:rsidRP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Dazu eignet sich ein kleiner Trichter.</w:t>
      </w:r>
    </w:p>
    <w:p w:rsidR="00087091" w:rsidRDefault="00087091" w:rsidP="00087091">
      <w:pPr>
        <w:spacing w:after="0"/>
        <w:rPr>
          <w:rFonts w:ascii="Arial" w:hAnsi="Arial" w:cs="Arial"/>
          <w:sz w:val="24"/>
          <w:szCs w:val="24"/>
        </w:rPr>
      </w:pPr>
      <w:r w:rsidRPr="00087091">
        <w:rPr>
          <w:rFonts w:ascii="Arial" w:hAnsi="Arial" w:cs="Arial"/>
          <w:sz w:val="24"/>
          <w:szCs w:val="24"/>
        </w:rPr>
        <w:t xml:space="preserve">    Verschliess die Flasche und beschrifte sie mit Inhalt und Datum.</w:t>
      </w:r>
    </w:p>
    <w:sectPr w:rsidR="00087091" w:rsidSect="00C7481D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8E" w:rsidRDefault="00F6368E" w:rsidP="009772BE">
      <w:pPr>
        <w:spacing w:after="0" w:line="240" w:lineRule="auto"/>
      </w:pPr>
      <w:r>
        <w:separator/>
      </w:r>
    </w:p>
  </w:endnote>
  <w:endnote w:type="continuationSeparator" w:id="0">
    <w:p w:rsidR="00F6368E" w:rsidRDefault="00F6368E" w:rsidP="0097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8E" w:rsidRDefault="00F6368E" w:rsidP="009772BE">
      <w:pPr>
        <w:spacing w:after="0" w:line="240" w:lineRule="auto"/>
      </w:pPr>
      <w:r>
        <w:separator/>
      </w:r>
    </w:p>
  </w:footnote>
  <w:footnote w:type="continuationSeparator" w:id="0">
    <w:p w:rsidR="00F6368E" w:rsidRDefault="00F6368E" w:rsidP="0097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E" w:rsidRDefault="009772BE">
    <w:r>
      <w:t xml:space="preserve">Johanniskraut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Seite </w:t>
        </w:r>
        <w:fldSimple w:instr=" PAGE ">
          <w:r>
            <w:rPr>
              <w:noProof/>
            </w:rPr>
            <w:t>6</w:t>
          </w:r>
        </w:fldSimple>
        <w:r>
          <w:t xml:space="preserve"> von </w:t>
        </w:r>
        <w:fldSimple w:instr=" NUMPAGES  ">
          <w:r>
            <w:rPr>
              <w:noProof/>
            </w:rPr>
            <w:t>7</w:t>
          </w:r>
        </w:fldSimple>
      </w:sdtContent>
    </w:sdt>
  </w:p>
  <w:p w:rsidR="009772BE" w:rsidRDefault="009772B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178"/>
    <w:rsid w:val="00010178"/>
    <w:rsid w:val="00087091"/>
    <w:rsid w:val="000C648A"/>
    <w:rsid w:val="00187B54"/>
    <w:rsid w:val="002F1DA2"/>
    <w:rsid w:val="00365AA7"/>
    <w:rsid w:val="00622114"/>
    <w:rsid w:val="00891B71"/>
    <w:rsid w:val="009772BE"/>
    <w:rsid w:val="009C6E31"/>
    <w:rsid w:val="00C664BB"/>
    <w:rsid w:val="00C7481D"/>
    <w:rsid w:val="00CD6CC5"/>
    <w:rsid w:val="00D9543C"/>
    <w:rsid w:val="00DF520F"/>
    <w:rsid w:val="00E16E71"/>
    <w:rsid w:val="00E718DD"/>
    <w:rsid w:val="00F6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017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1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72BE"/>
  </w:style>
  <w:style w:type="paragraph" w:styleId="Fuzeile">
    <w:name w:val="footer"/>
    <w:basedOn w:val="Standard"/>
    <w:link w:val="FuzeileZchn"/>
    <w:uiPriority w:val="99"/>
    <w:semiHidden/>
    <w:unhideWhenUsed/>
    <w:rsid w:val="0097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7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Fujitsu Technology Solutions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ABGKRIZS</dc:creator>
  <cp:lastModifiedBy>ABGKRIZS</cp:lastModifiedBy>
  <cp:revision>2</cp:revision>
  <dcterms:created xsi:type="dcterms:W3CDTF">2012-04-12T10:56:00Z</dcterms:created>
  <dcterms:modified xsi:type="dcterms:W3CDTF">2012-04-12T10:56:00Z</dcterms:modified>
</cp:coreProperties>
</file>