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8D1DBF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753DB9" w:rsidRDefault="00753DB9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Brigitte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Zschuckelt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753DB9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Humboldtsraße 7, 41363 Jüchen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753DB9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14.08.1958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753DB9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01794776291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753DB9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Zschuckelt-Juechen@t-online.de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165092" w:rsidRDefault="00753DB9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515150088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A97591">
        <w:rPr>
          <w:b/>
        </w:rPr>
        <w:t xml:space="preserve"> </w:t>
      </w:r>
      <w:r w:rsidR="00A97591" w:rsidRPr="00FE2CAA">
        <w:rPr>
          <w:b/>
          <w:color w:val="FF0000"/>
        </w:rPr>
        <w:t>(Pflegestelle mit Übernahmeoption)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D04029" w:rsidRDefault="00753DB9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754527" cy="2038350"/>
                        <wp:effectExtent l="0" t="0" r="8255" b="0"/>
                        <wp:docPr id="4" name="Grafik 4" descr="http://baseportal.de/files/Hundehilfe_NRW/Da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aseportal.de/files/Hundehilfe_NRW/Da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5222" cy="2053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A0269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Daan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A0269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8D1DBF" w:rsidRDefault="008D1DBF" w:rsidP="00540B27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r w:rsidRPr="008D1DBF">
                    <w:rPr>
                      <w:color w:val="000000"/>
                      <w:sz w:val="20"/>
                      <w:szCs w:val="20"/>
                    </w:rPr>
                    <w:t>191100000823555</w:t>
                  </w:r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A17198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A97591" w:rsidRDefault="00EC22D3" w:rsidP="00A1719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>Adoptanten gedeckt werden.</w:t>
      </w:r>
      <w:r w:rsidR="00A97591" w:rsidRPr="00A97591">
        <w:rPr>
          <w:rFonts w:ascii="Trebuchet MS" w:hAnsi="Trebuchet MS" w:cs="Arial"/>
          <w:sz w:val="22"/>
          <w:szCs w:val="22"/>
        </w:rPr>
        <w:t xml:space="preserve"> </w:t>
      </w:r>
      <w:r w:rsidR="00A97591">
        <w:rPr>
          <w:rFonts w:ascii="Trebuchet MS" w:hAnsi="Trebuchet MS" w:cs="Arial"/>
          <w:sz w:val="22"/>
          <w:szCs w:val="22"/>
        </w:rPr>
        <w:t xml:space="preserve">Bei Übergabe sind 175 Euro in bar zu entrichten, die restlichen 175 Euro der Schutzgebühr werden bei Übernahme des Tieres 14 Tage nach Übergabe fällig. </w:t>
      </w:r>
      <w:r w:rsidR="00A97591">
        <w:rPr>
          <w:rFonts w:ascii="Trebuchet MS" w:hAnsi="Trebuchet MS"/>
          <w:sz w:val="22"/>
          <w:szCs w:val="22"/>
        </w:rPr>
        <w:t>W</w:t>
      </w:r>
      <w:r w:rsidR="00A97591"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 w:rsidR="00A97591">
        <w:rPr>
          <w:rFonts w:ascii="Trebuchet MS" w:hAnsi="Trebuchet MS"/>
          <w:sz w:val="22"/>
          <w:szCs w:val="22"/>
        </w:rPr>
        <w:t xml:space="preserve"> Vertrag in einen Pflegevertrag und die Anzahlung verbleibt beim Verein.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A97591" w:rsidRPr="00C00AAF" w:rsidRDefault="00A97591" w:rsidP="00A97591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A97591" w:rsidRDefault="00A97591" w:rsidP="00A97591">
      <w:pPr>
        <w:pStyle w:val="Default"/>
        <w:rPr>
          <w:rFonts w:ascii="Trebuchet MS" w:hAnsi="Trebuchet MS"/>
          <w:sz w:val="22"/>
          <w:szCs w:val="22"/>
        </w:rPr>
      </w:pPr>
    </w:p>
    <w:p w:rsidR="00A97591" w:rsidRPr="006441F1" w:rsidRDefault="00A97591" w:rsidP="00A9759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A97591" w:rsidRDefault="00A97591" w:rsidP="00A9759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A97591" w:rsidRDefault="00A97591" w:rsidP="00A97591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Verwendungszweck: Daan</w:t>
      </w:r>
    </w:p>
    <w:p w:rsidR="00A97591" w:rsidRPr="006441F1" w:rsidRDefault="00A97591" w:rsidP="00A9759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A97591" w:rsidRDefault="00A97591" w:rsidP="00A9759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A97591" w:rsidRDefault="00A97591" w:rsidP="00A97591">
      <w:pPr>
        <w:pStyle w:val="Default"/>
        <w:rPr>
          <w:rFonts w:ascii="Trebuchet MS" w:hAnsi="Trebuchet MS"/>
          <w:sz w:val="22"/>
          <w:szCs w:val="22"/>
        </w:rPr>
      </w:pPr>
    </w:p>
    <w:p w:rsidR="00A97591" w:rsidRDefault="00A97591" w:rsidP="00A97591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A97591" w:rsidRPr="007D0C5D" w:rsidRDefault="00A97591" w:rsidP="00A97591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</w:p>
    <w:p w:rsidR="00712C9F" w:rsidRDefault="00712C9F" w:rsidP="00A9759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65092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D1DBF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9759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8076</Characters>
  <Application>Microsoft Office Word</Application>
  <DocSecurity>0</DocSecurity>
  <Lines>67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2016-12-12T15:13:00Z</dcterms:created>
  <dcterms:modified xsi:type="dcterms:W3CDTF">2016-12-16T07:51:00Z</dcterms:modified>
</cp:coreProperties>
</file>